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3ED" w:rsidRDefault="001353ED" w:rsidP="001353ED">
      <w:pPr>
        <w:spacing w:after="0" w:line="240" w:lineRule="auto"/>
        <w:ind w:left="7080" w:firstLine="708"/>
        <w:rPr>
          <w:rFonts w:cstheme="minorHAnsi"/>
        </w:rPr>
      </w:pPr>
    </w:p>
    <w:p w:rsidR="001353ED" w:rsidRDefault="001353ED" w:rsidP="00477FBA">
      <w:pPr>
        <w:pStyle w:val="Paragrafoelenco"/>
        <w:spacing w:after="0" w:line="240" w:lineRule="auto"/>
        <w:ind w:left="0"/>
        <w:rPr>
          <w:rFonts w:cstheme="minorHAnsi"/>
        </w:rPr>
      </w:pPr>
    </w:p>
    <w:p w:rsidR="001353ED" w:rsidRPr="00451ED4" w:rsidRDefault="001353ED" w:rsidP="00477FBA">
      <w:pPr>
        <w:pStyle w:val="Paragrafoelenco"/>
        <w:spacing w:after="0" w:line="240" w:lineRule="auto"/>
        <w:ind w:left="0"/>
        <w:rPr>
          <w:rFonts w:cstheme="minorHAnsi"/>
          <w:u w:val="single"/>
        </w:rPr>
      </w:pPr>
      <w:bookmarkStart w:id="0" w:name="_GoBack"/>
      <w:bookmarkEnd w:id="0"/>
    </w:p>
    <w:p w:rsidR="001353ED" w:rsidRPr="00451ED4" w:rsidRDefault="001353ED" w:rsidP="001353ED">
      <w:pPr>
        <w:pStyle w:val="Paragrafoelenco"/>
        <w:spacing w:after="0" w:line="240" w:lineRule="auto"/>
        <w:ind w:left="0"/>
        <w:jc w:val="center"/>
        <w:rPr>
          <w:rFonts w:cstheme="minorHAnsi"/>
          <w:b/>
          <w:bCs/>
        </w:rPr>
      </w:pPr>
      <w:r w:rsidRPr="00451ED4">
        <w:rPr>
          <w:rFonts w:cstheme="minorHAnsi"/>
          <w:b/>
          <w:bCs/>
        </w:rPr>
        <w:t>DICHIARAZIONE DI INSUSSISTENZA</w:t>
      </w:r>
      <w:r>
        <w:rPr>
          <w:rFonts w:cstheme="minorHAnsi"/>
          <w:b/>
          <w:bCs/>
        </w:rPr>
        <w:t xml:space="preserve"> DI CAUSE OSTATIVE ALLA NOMINA QUALE</w:t>
      </w:r>
      <w:r w:rsidRPr="00451ED4">
        <w:rPr>
          <w:rFonts w:cstheme="minorHAnsi"/>
          <w:b/>
          <w:bCs/>
        </w:rPr>
        <w:t xml:space="preserve"> COMPONENTE DI COMMISSIONE </w:t>
      </w:r>
      <w:r>
        <w:rPr>
          <w:rFonts w:cstheme="minorHAnsi"/>
          <w:b/>
          <w:bCs/>
        </w:rPr>
        <w:t>DI CONCORSO</w:t>
      </w:r>
    </w:p>
    <w:p w:rsidR="001353ED" w:rsidRPr="00D4130D" w:rsidRDefault="001353ED" w:rsidP="001353ED">
      <w:pPr>
        <w:pStyle w:val="Paragrafoelenco"/>
        <w:spacing w:after="0" w:line="240" w:lineRule="auto"/>
        <w:ind w:left="0"/>
        <w:jc w:val="center"/>
        <w:rPr>
          <w:rFonts w:cstheme="minorHAnsi"/>
          <w:sz w:val="20"/>
          <w:szCs w:val="20"/>
        </w:rPr>
      </w:pPr>
      <w:r w:rsidRPr="00D4130D">
        <w:rPr>
          <w:rFonts w:cstheme="minorHAnsi"/>
          <w:sz w:val="20"/>
          <w:szCs w:val="20"/>
        </w:rPr>
        <w:t>(</w:t>
      </w:r>
      <w:r>
        <w:rPr>
          <w:rFonts w:cstheme="minorHAnsi"/>
          <w:sz w:val="20"/>
          <w:szCs w:val="20"/>
        </w:rPr>
        <w:t>resa ai sensi degli artt. 46 e 47 del D.P.R. n. 445/2000</w:t>
      </w:r>
      <w:r w:rsidRPr="00D4130D">
        <w:rPr>
          <w:rFonts w:cstheme="minorHAnsi"/>
          <w:sz w:val="20"/>
          <w:szCs w:val="20"/>
        </w:rPr>
        <w:t>)</w:t>
      </w:r>
    </w:p>
    <w:p w:rsidR="001353ED" w:rsidRDefault="001353ED" w:rsidP="001353ED">
      <w:pPr>
        <w:pStyle w:val="Paragrafoelenco"/>
        <w:spacing w:after="0" w:line="240" w:lineRule="auto"/>
        <w:ind w:left="0"/>
        <w:jc w:val="center"/>
        <w:rPr>
          <w:rFonts w:cstheme="minorHAnsi"/>
          <w:sz w:val="20"/>
          <w:szCs w:val="20"/>
        </w:rPr>
      </w:pPr>
    </w:p>
    <w:p w:rsidR="001353ED" w:rsidRDefault="001353ED" w:rsidP="001353ED">
      <w:pPr>
        <w:pStyle w:val="Paragrafoelenco"/>
        <w:spacing w:after="0" w:line="240" w:lineRule="auto"/>
        <w:ind w:left="0"/>
        <w:rPr>
          <w:rFonts w:cstheme="minorHAnsi"/>
        </w:rPr>
      </w:pPr>
    </w:p>
    <w:p w:rsidR="001353ED" w:rsidRPr="00451ED4" w:rsidRDefault="001353ED" w:rsidP="001353ED">
      <w:pPr>
        <w:pStyle w:val="Paragrafoelenco"/>
        <w:spacing w:after="0" w:line="240" w:lineRule="auto"/>
        <w:ind w:left="0"/>
        <w:jc w:val="both"/>
        <w:rPr>
          <w:rFonts w:cstheme="minorHAnsi"/>
        </w:rPr>
      </w:pPr>
      <w:r w:rsidRPr="00451ED4">
        <w:rPr>
          <w:rFonts w:cstheme="minorHAnsi"/>
        </w:rPr>
        <w:t>Il/La sottoscritto/a</w:t>
      </w:r>
      <w:r>
        <w:rPr>
          <w:rFonts w:cstheme="minorHAnsi"/>
        </w:rPr>
        <w:t xml:space="preserve"> </w:t>
      </w:r>
      <w:r w:rsidRPr="00451ED4">
        <w:rPr>
          <w:rFonts w:cstheme="minorHAnsi"/>
        </w:rPr>
        <w:t>___________________________</w:t>
      </w:r>
      <w:r>
        <w:rPr>
          <w:rFonts w:cstheme="minorHAnsi"/>
        </w:rPr>
        <w:t xml:space="preserve">___________________________________, </w:t>
      </w:r>
      <w:r w:rsidRPr="00451ED4">
        <w:rPr>
          <w:rFonts w:cstheme="minorHAnsi"/>
        </w:rPr>
        <w:t>nato/a</w:t>
      </w:r>
      <w:r>
        <w:rPr>
          <w:rFonts w:cstheme="minorHAnsi"/>
        </w:rPr>
        <w:t xml:space="preserve"> _______________</w:t>
      </w:r>
      <w:r w:rsidRPr="00451ED4">
        <w:rPr>
          <w:rFonts w:cstheme="minorHAnsi"/>
        </w:rPr>
        <w:t>________________</w:t>
      </w:r>
      <w:r>
        <w:rPr>
          <w:rFonts w:cstheme="minorHAnsi"/>
        </w:rPr>
        <w:t xml:space="preserve"> </w:t>
      </w:r>
      <w:r w:rsidRPr="00451ED4">
        <w:rPr>
          <w:rFonts w:cstheme="minorHAnsi"/>
        </w:rPr>
        <w:t>il___________</w:t>
      </w:r>
      <w:r>
        <w:rPr>
          <w:rFonts w:cstheme="minorHAnsi"/>
        </w:rPr>
        <w:t xml:space="preserve">__________, </w:t>
      </w:r>
      <w:r w:rsidRPr="00451ED4">
        <w:rPr>
          <w:rFonts w:cstheme="minorHAnsi"/>
        </w:rPr>
        <w:t>residente a</w:t>
      </w:r>
      <w:r>
        <w:rPr>
          <w:rFonts w:cstheme="minorHAnsi"/>
        </w:rPr>
        <w:t xml:space="preserve"> </w:t>
      </w:r>
      <w:r w:rsidRPr="00451ED4">
        <w:rPr>
          <w:rFonts w:cstheme="minorHAnsi"/>
        </w:rPr>
        <w:t>____________</w:t>
      </w:r>
      <w:r>
        <w:rPr>
          <w:rFonts w:cstheme="minorHAnsi"/>
        </w:rPr>
        <w:t>__________</w:t>
      </w:r>
      <w:r w:rsidRPr="00451ED4">
        <w:rPr>
          <w:rFonts w:cstheme="minorHAnsi"/>
        </w:rPr>
        <w:t>_</w:t>
      </w:r>
      <w:r>
        <w:rPr>
          <w:rFonts w:cstheme="minorHAnsi"/>
        </w:rPr>
        <w:t xml:space="preserve"> </w:t>
      </w:r>
      <w:r w:rsidRPr="00451ED4">
        <w:rPr>
          <w:rFonts w:cstheme="minorHAnsi"/>
        </w:rPr>
        <w:t>in via</w:t>
      </w:r>
      <w:r>
        <w:rPr>
          <w:rFonts w:cstheme="minorHAnsi"/>
        </w:rPr>
        <w:t xml:space="preserve"> </w:t>
      </w:r>
      <w:r w:rsidRPr="00451ED4">
        <w:rPr>
          <w:rFonts w:cstheme="minorHAnsi"/>
        </w:rPr>
        <w:t>__________________________</w:t>
      </w:r>
      <w:r>
        <w:rPr>
          <w:rFonts w:cstheme="minorHAnsi"/>
        </w:rPr>
        <w:t xml:space="preserve">______, </w:t>
      </w:r>
      <w:r w:rsidRPr="00451ED4">
        <w:rPr>
          <w:rFonts w:cstheme="minorHAnsi"/>
        </w:rPr>
        <w:t>C.F.</w:t>
      </w:r>
      <w:r>
        <w:rPr>
          <w:rFonts w:cstheme="minorHAnsi"/>
        </w:rPr>
        <w:t xml:space="preserve"> ______________________, </w:t>
      </w:r>
      <w:r w:rsidRPr="00451ED4">
        <w:rPr>
          <w:rFonts w:cstheme="minorHAnsi"/>
        </w:rPr>
        <w:t>con riferimento all’incarico di componente della commissione di concorso di seguito indicata: __________________________________________________</w:t>
      </w:r>
      <w:r>
        <w:rPr>
          <w:rFonts w:cstheme="minorHAnsi"/>
        </w:rPr>
        <w:t>_________________________________;</w:t>
      </w:r>
    </w:p>
    <w:p w:rsidR="001353ED" w:rsidRPr="00451ED4" w:rsidRDefault="001353ED" w:rsidP="001353ED">
      <w:pPr>
        <w:pStyle w:val="Paragrafoelenco"/>
        <w:spacing w:after="0" w:line="240" w:lineRule="auto"/>
        <w:ind w:left="0"/>
        <w:jc w:val="both"/>
        <w:rPr>
          <w:rFonts w:cstheme="minorHAnsi"/>
        </w:rPr>
      </w:pPr>
    </w:p>
    <w:p w:rsidR="001353ED" w:rsidRDefault="001353ED" w:rsidP="001353ED">
      <w:pPr>
        <w:tabs>
          <w:tab w:val="left" w:pos="6300"/>
        </w:tabs>
        <w:spacing w:after="0" w:line="240" w:lineRule="auto"/>
        <w:rPr>
          <w:rFonts w:cstheme="minorHAnsi"/>
        </w:rPr>
      </w:pPr>
      <w:r w:rsidRPr="00451ED4">
        <w:rPr>
          <w:rFonts w:cstheme="minorHAnsi"/>
        </w:rPr>
        <w:tab/>
      </w:r>
    </w:p>
    <w:p w:rsidR="001353ED" w:rsidRPr="00451ED4" w:rsidRDefault="001353ED" w:rsidP="001353ED">
      <w:pPr>
        <w:tabs>
          <w:tab w:val="left" w:pos="6300"/>
        </w:tabs>
        <w:spacing w:after="0" w:line="240" w:lineRule="auto"/>
        <w:jc w:val="both"/>
        <w:rPr>
          <w:rFonts w:cstheme="minorHAnsi"/>
        </w:rPr>
      </w:pPr>
      <w:r w:rsidRPr="00B91ED3">
        <w:rPr>
          <w:rFonts w:cstheme="minorHAnsi"/>
        </w:rPr>
        <w:t xml:space="preserve">Ai sensi degli artt. 35 e 35-bis del </w:t>
      </w:r>
      <w:proofErr w:type="spellStart"/>
      <w:proofErr w:type="gramStart"/>
      <w:r w:rsidRPr="00B91ED3">
        <w:rPr>
          <w:rFonts w:cstheme="minorHAnsi"/>
        </w:rPr>
        <w:t>D.Lgs</w:t>
      </w:r>
      <w:proofErr w:type="gramEnd"/>
      <w:r w:rsidRPr="00B91ED3">
        <w:rPr>
          <w:rFonts w:cstheme="minorHAnsi"/>
        </w:rPr>
        <w:t>.</w:t>
      </w:r>
      <w:proofErr w:type="spellEnd"/>
      <w:r w:rsidRPr="00B91ED3">
        <w:rPr>
          <w:rFonts w:cstheme="minorHAnsi"/>
        </w:rPr>
        <w:t xml:space="preserve"> n. 165/2001 </w:t>
      </w:r>
      <w:r w:rsidRPr="00263350">
        <w:rPr>
          <w:rFonts w:cstheme="minorHAnsi"/>
        </w:rPr>
        <w:t>“Norme generali sull'ordinamento del lavoro alle dipendenze delle amministrazioni pubbliche”</w:t>
      </w:r>
      <w:r w:rsidRPr="00B91ED3">
        <w:rPr>
          <w:rFonts w:cstheme="minorHAnsi"/>
        </w:rPr>
        <w:t xml:space="preserve">, dell’art. 11 del D.P.R. n. 487/1994 </w:t>
      </w:r>
      <w:r w:rsidRPr="00263350">
        <w:rPr>
          <w:rFonts w:cstheme="minorHAnsi"/>
        </w:rPr>
        <w:t>“</w:t>
      </w:r>
      <w:r>
        <w:rPr>
          <w:rFonts w:cstheme="minorHAnsi"/>
        </w:rPr>
        <w:t>Regolamento recante norme sull’</w:t>
      </w:r>
      <w:r w:rsidRPr="00263350">
        <w:rPr>
          <w:rFonts w:cstheme="minorHAnsi"/>
        </w:rPr>
        <w:t>accesso agli impieghi nelle pubbliche amministrazioni e le modalità di svolgimento dei concorsi, dei concorsi unici e delle altre forme di assunzione nei pubblici impieghi”</w:t>
      </w:r>
      <w:r w:rsidRPr="00B91ED3">
        <w:rPr>
          <w:rFonts w:cstheme="minorHAnsi"/>
        </w:rPr>
        <w:t xml:space="preserve">, degli artt. 51 e 52 del </w:t>
      </w:r>
      <w:r>
        <w:rPr>
          <w:rFonts w:cstheme="minorHAnsi"/>
        </w:rPr>
        <w:t>Codice di procedura civile;</w:t>
      </w:r>
    </w:p>
    <w:p w:rsidR="001353ED" w:rsidRPr="00451ED4" w:rsidRDefault="001353ED" w:rsidP="001353ED">
      <w:pPr>
        <w:pStyle w:val="Paragrafoelenco"/>
        <w:spacing w:after="0" w:line="240" w:lineRule="auto"/>
        <w:ind w:left="0"/>
        <w:rPr>
          <w:rFonts w:cstheme="minorHAnsi"/>
        </w:rPr>
      </w:pPr>
    </w:p>
    <w:p w:rsidR="001353ED" w:rsidRPr="00451ED4" w:rsidRDefault="001353ED" w:rsidP="001353ED">
      <w:pPr>
        <w:pStyle w:val="Paragrafoelenco"/>
        <w:spacing w:after="0" w:line="240" w:lineRule="auto"/>
        <w:ind w:left="0"/>
        <w:jc w:val="center"/>
        <w:rPr>
          <w:rFonts w:cstheme="minorHAnsi"/>
          <w:b/>
          <w:bCs/>
        </w:rPr>
      </w:pPr>
      <w:r w:rsidRPr="00451ED4">
        <w:rPr>
          <w:rFonts w:cstheme="minorHAnsi"/>
          <w:b/>
          <w:bCs/>
        </w:rPr>
        <w:t>consapevole</w:t>
      </w:r>
    </w:p>
    <w:p w:rsidR="001353ED" w:rsidRPr="00451ED4" w:rsidRDefault="001353ED" w:rsidP="001353ED">
      <w:pPr>
        <w:pStyle w:val="Paragrafoelenco"/>
        <w:spacing w:after="0" w:line="240" w:lineRule="auto"/>
        <w:ind w:left="0"/>
        <w:jc w:val="center"/>
        <w:rPr>
          <w:rFonts w:cstheme="minorHAnsi"/>
        </w:rPr>
      </w:pPr>
    </w:p>
    <w:p w:rsidR="001353ED" w:rsidRDefault="001353ED" w:rsidP="001353ED">
      <w:pPr>
        <w:pStyle w:val="Paragrafoelenco"/>
        <w:numPr>
          <w:ilvl w:val="0"/>
          <w:numId w:val="1"/>
        </w:numPr>
        <w:spacing w:after="0" w:line="240" w:lineRule="auto"/>
        <w:ind w:left="0" w:firstLine="0"/>
        <w:jc w:val="both"/>
        <w:rPr>
          <w:rFonts w:cstheme="minorHAnsi"/>
        </w:rPr>
      </w:pPr>
      <w:r w:rsidRPr="00451ED4">
        <w:rPr>
          <w:rFonts w:cstheme="minorHAnsi"/>
        </w:rPr>
        <w:t>delle conseguenze previste all’art. 75 del D.P.R. n.</w:t>
      </w:r>
      <w:r>
        <w:rPr>
          <w:rFonts w:cstheme="minorHAnsi"/>
        </w:rPr>
        <w:t xml:space="preserve"> </w:t>
      </w:r>
      <w:r w:rsidRPr="00451ED4">
        <w:rPr>
          <w:rFonts w:cstheme="minorHAnsi"/>
        </w:rPr>
        <w:t>445/2000, nonché delle sanzioni penali per dichiarazioni mendaci, falsità in atti e uso di atti falsi di cui all’art. 76 del medesimo decreto;</w:t>
      </w:r>
    </w:p>
    <w:p w:rsidR="001353ED" w:rsidRPr="00116AA5" w:rsidRDefault="001353ED" w:rsidP="001353ED">
      <w:pPr>
        <w:pStyle w:val="Paragrafoelenco"/>
        <w:numPr>
          <w:ilvl w:val="0"/>
          <w:numId w:val="1"/>
        </w:numPr>
        <w:spacing w:after="0" w:line="240" w:lineRule="auto"/>
        <w:ind w:left="0" w:firstLine="0"/>
        <w:jc w:val="both"/>
        <w:rPr>
          <w:rFonts w:cstheme="minorHAnsi"/>
        </w:rPr>
      </w:pPr>
      <w:r w:rsidRPr="00451ED4">
        <w:rPr>
          <w:rFonts w:cstheme="minorHAnsi"/>
        </w:rPr>
        <w:t>dell’obbligo di rispettare i principi di integrità, correttezza, buona fede, proporzionalità, obiettività, trasparenza, equità e ragionevolezza e di agire in posizione di indipendenza e imparzialità</w:t>
      </w:r>
      <w:r>
        <w:rPr>
          <w:rFonts w:cstheme="minorHAnsi"/>
        </w:rPr>
        <w:t>;</w:t>
      </w:r>
    </w:p>
    <w:p w:rsidR="001353ED" w:rsidRPr="00451ED4" w:rsidRDefault="001353ED" w:rsidP="001353ED">
      <w:pPr>
        <w:pStyle w:val="Paragrafoelenco"/>
        <w:spacing w:after="0" w:line="240" w:lineRule="auto"/>
        <w:ind w:left="0"/>
        <w:jc w:val="both"/>
        <w:rPr>
          <w:rFonts w:cstheme="minorHAnsi"/>
        </w:rPr>
      </w:pPr>
    </w:p>
    <w:p w:rsidR="001353ED" w:rsidRPr="00451ED4" w:rsidRDefault="001353ED" w:rsidP="001353ED">
      <w:pPr>
        <w:pStyle w:val="Paragrafoelenco"/>
        <w:spacing w:after="0" w:line="240" w:lineRule="auto"/>
        <w:ind w:left="0"/>
        <w:jc w:val="center"/>
        <w:rPr>
          <w:rFonts w:cstheme="minorHAnsi"/>
          <w:b/>
          <w:bCs/>
        </w:rPr>
      </w:pPr>
      <w:r w:rsidRPr="00451ED4">
        <w:rPr>
          <w:rFonts w:cstheme="minorHAnsi"/>
          <w:b/>
          <w:bCs/>
        </w:rPr>
        <w:t>DICHIARA</w:t>
      </w:r>
    </w:p>
    <w:p w:rsidR="001353ED" w:rsidRPr="00451ED4" w:rsidRDefault="001353ED" w:rsidP="001353ED">
      <w:pPr>
        <w:pStyle w:val="Paragrafoelenco"/>
        <w:spacing w:after="0" w:line="240" w:lineRule="auto"/>
        <w:ind w:left="0"/>
        <w:jc w:val="center"/>
        <w:rPr>
          <w:rFonts w:cstheme="minorHAnsi"/>
          <w:b/>
          <w:bCs/>
        </w:rPr>
      </w:pPr>
    </w:p>
    <w:p w:rsidR="001353ED" w:rsidRPr="00451ED4" w:rsidRDefault="001353ED" w:rsidP="001353ED">
      <w:pPr>
        <w:pStyle w:val="Paragrafoelenco"/>
        <w:numPr>
          <w:ilvl w:val="0"/>
          <w:numId w:val="2"/>
        </w:numPr>
        <w:spacing w:after="0" w:line="240" w:lineRule="auto"/>
        <w:ind w:left="0" w:firstLine="0"/>
        <w:jc w:val="both"/>
        <w:rPr>
          <w:rFonts w:cstheme="minorHAnsi"/>
          <w:iCs/>
        </w:rPr>
      </w:pPr>
      <w:r w:rsidRPr="00451ED4">
        <w:rPr>
          <w:rFonts w:cstheme="minorHAnsi"/>
          <w:iCs/>
        </w:rPr>
        <w:t>di aver preso visione dell’elenco dei partecipanti alla selezione in oggetto;</w:t>
      </w:r>
    </w:p>
    <w:p w:rsidR="001353ED" w:rsidRPr="00451ED4" w:rsidRDefault="001353ED" w:rsidP="001353ED">
      <w:pPr>
        <w:pStyle w:val="Paragrafoelenco"/>
        <w:numPr>
          <w:ilvl w:val="0"/>
          <w:numId w:val="2"/>
        </w:numPr>
        <w:spacing w:after="0" w:line="240" w:lineRule="auto"/>
        <w:ind w:left="0" w:firstLine="0"/>
        <w:jc w:val="both"/>
        <w:rPr>
          <w:rFonts w:cstheme="minorHAnsi"/>
          <w:iCs/>
        </w:rPr>
      </w:pPr>
      <w:r w:rsidRPr="00451ED4">
        <w:rPr>
          <w:rFonts w:cstheme="minorHAnsi"/>
          <w:iCs/>
        </w:rPr>
        <w:t xml:space="preserve">che non sussistono situazioni di incompatibilità tra </w:t>
      </w:r>
      <w:r>
        <w:rPr>
          <w:rFonts w:cstheme="minorHAnsi"/>
          <w:iCs/>
        </w:rPr>
        <w:t>il/la sottoscritto/a</w:t>
      </w:r>
      <w:r w:rsidRPr="00451ED4">
        <w:rPr>
          <w:rFonts w:cstheme="minorHAnsi"/>
          <w:iCs/>
        </w:rPr>
        <w:t xml:space="preserve"> e i concorrenti, ai sensi degli articoli 51</w:t>
      </w:r>
      <w:r>
        <w:rPr>
          <w:rFonts w:cstheme="minorHAnsi"/>
          <w:iCs/>
        </w:rPr>
        <w:t xml:space="preserve"> </w:t>
      </w:r>
      <w:r w:rsidRPr="00451ED4">
        <w:rPr>
          <w:rFonts w:cstheme="minorHAnsi"/>
          <w:iCs/>
        </w:rPr>
        <w:t>e 52 del codice di procedura civile (art. 11, co. 1, D.P.R. n. 487/1994);</w:t>
      </w:r>
    </w:p>
    <w:p w:rsidR="001353ED" w:rsidRPr="00451ED4" w:rsidRDefault="001353ED" w:rsidP="001353ED">
      <w:pPr>
        <w:pStyle w:val="Paragrafoelenco"/>
        <w:numPr>
          <w:ilvl w:val="0"/>
          <w:numId w:val="2"/>
        </w:numPr>
        <w:spacing w:after="0" w:line="240" w:lineRule="auto"/>
        <w:ind w:left="0" w:firstLine="0"/>
        <w:jc w:val="both"/>
        <w:rPr>
          <w:rFonts w:cstheme="minorHAnsi"/>
          <w:iCs/>
        </w:rPr>
      </w:pPr>
      <w:r w:rsidRPr="00451ED4">
        <w:rPr>
          <w:rFonts w:cstheme="minorHAnsi"/>
          <w:iCs/>
        </w:rPr>
        <w:t xml:space="preserve">di non essere componente dell’organo di direzione politica dell’amministrazione regionale, di non ricoprire cariche politiche, di non essere rappresentante sindacale o designato dalle confederazioni e organizzazioni sindacali o dalle associazioni professionali (art. 35, </w:t>
      </w:r>
      <w:proofErr w:type="spellStart"/>
      <w:proofErr w:type="gramStart"/>
      <w:r w:rsidRPr="00451ED4">
        <w:rPr>
          <w:rFonts w:cstheme="minorHAnsi"/>
          <w:iCs/>
        </w:rPr>
        <w:t>D.</w:t>
      </w:r>
      <w:r>
        <w:rPr>
          <w:rFonts w:cstheme="minorHAnsi"/>
          <w:iCs/>
        </w:rPr>
        <w:t>L</w:t>
      </w:r>
      <w:r w:rsidRPr="00451ED4">
        <w:rPr>
          <w:rFonts w:cstheme="minorHAnsi"/>
          <w:iCs/>
        </w:rPr>
        <w:t>gs</w:t>
      </w:r>
      <w:proofErr w:type="gramEnd"/>
      <w:r w:rsidRPr="00451ED4">
        <w:rPr>
          <w:rFonts w:cstheme="minorHAnsi"/>
          <w:iCs/>
        </w:rPr>
        <w:t>.</w:t>
      </w:r>
      <w:proofErr w:type="spellEnd"/>
      <w:r w:rsidRPr="00451ED4">
        <w:rPr>
          <w:rFonts w:cstheme="minorHAnsi"/>
          <w:iCs/>
        </w:rPr>
        <w:t xml:space="preserve"> n. 165/2001);</w:t>
      </w:r>
    </w:p>
    <w:p w:rsidR="001353ED" w:rsidRPr="00451ED4" w:rsidRDefault="001353ED" w:rsidP="001353ED">
      <w:pPr>
        <w:pStyle w:val="Paragrafoelenco"/>
        <w:numPr>
          <w:ilvl w:val="0"/>
          <w:numId w:val="2"/>
        </w:numPr>
        <w:spacing w:after="0" w:line="240" w:lineRule="auto"/>
        <w:ind w:left="0" w:firstLine="0"/>
        <w:jc w:val="both"/>
        <w:rPr>
          <w:rFonts w:cstheme="minorHAnsi"/>
          <w:b/>
          <w:bCs/>
        </w:rPr>
      </w:pPr>
      <w:r w:rsidRPr="00451ED4">
        <w:rPr>
          <w:rFonts w:cstheme="minorHAnsi"/>
        </w:rPr>
        <w:t xml:space="preserve">di non aver riportato condanne, anche con sentenza non passata in giudicato, per i reati previsti nel capo I del titolo II del libro secondo del codice penale (art. 35-bis, </w:t>
      </w:r>
      <w:proofErr w:type="spellStart"/>
      <w:proofErr w:type="gramStart"/>
      <w:r w:rsidRPr="00451ED4">
        <w:rPr>
          <w:rFonts w:cstheme="minorHAnsi"/>
        </w:rPr>
        <w:t>D.</w:t>
      </w:r>
      <w:r>
        <w:rPr>
          <w:rFonts w:cstheme="minorHAnsi"/>
        </w:rPr>
        <w:t>Lgs</w:t>
      </w:r>
      <w:proofErr w:type="gramEnd"/>
      <w:r>
        <w:rPr>
          <w:rFonts w:cstheme="minorHAnsi"/>
        </w:rPr>
        <w:t>.</w:t>
      </w:r>
      <w:proofErr w:type="spellEnd"/>
      <w:r>
        <w:rPr>
          <w:rFonts w:cstheme="minorHAnsi"/>
        </w:rPr>
        <w:t xml:space="preserve"> n. 165/2001);</w:t>
      </w:r>
    </w:p>
    <w:p w:rsidR="001353ED" w:rsidRPr="00451ED4" w:rsidRDefault="001353ED" w:rsidP="001353ED">
      <w:pPr>
        <w:pStyle w:val="Paragrafoelenco"/>
        <w:spacing w:after="0" w:line="240" w:lineRule="auto"/>
        <w:ind w:left="0"/>
        <w:jc w:val="both"/>
        <w:rPr>
          <w:rFonts w:cstheme="minorHAnsi"/>
          <w:b/>
          <w:bCs/>
        </w:rPr>
      </w:pPr>
    </w:p>
    <w:p w:rsidR="001353ED" w:rsidRPr="00451ED4" w:rsidRDefault="001353ED" w:rsidP="001353ED">
      <w:pPr>
        <w:pStyle w:val="Paragrafoelenco"/>
        <w:spacing w:after="0" w:line="240" w:lineRule="auto"/>
        <w:ind w:left="0"/>
        <w:jc w:val="center"/>
        <w:rPr>
          <w:rFonts w:cstheme="minorHAnsi"/>
          <w:b/>
          <w:bCs/>
        </w:rPr>
      </w:pPr>
    </w:p>
    <w:p w:rsidR="001353ED" w:rsidRPr="00451ED4" w:rsidRDefault="001353ED" w:rsidP="001353ED">
      <w:pPr>
        <w:pStyle w:val="Paragrafoelenco"/>
        <w:spacing w:after="0" w:line="240" w:lineRule="auto"/>
        <w:ind w:left="0"/>
        <w:jc w:val="center"/>
        <w:rPr>
          <w:rFonts w:cstheme="minorHAnsi"/>
          <w:b/>
          <w:bCs/>
        </w:rPr>
      </w:pPr>
      <w:r w:rsidRPr="00451ED4">
        <w:rPr>
          <w:rFonts w:cstheme="minorHAnsi"/>
          <w:b/>
          <w:bCs/>
        </w:rPr>
        <w:t>SI IMPEGNA</w:t>
      </w:r>
      <w:r>
        <w:rPr>
          <w:rFonts w:cstheme="minorHAnsi"/>
          <w:b/>
          <w:bCs/>
        </w:rPr>
        <w:t xml:space="preserve"> altresì</w:t>
      </w:r>
    </w:p>
    <w:p w:rsidR="001353ED" w:rsidRPr="00451ED4" w:rsidRDefault="001353ED" w:rsidP="001353ED">
      <w:pPr>
        <w:pStyle w:val="Paragrafoelenco"/>
        <w:spacing w:after="0" w:line="240" w:lineRule="auto"/>
        <w:ind w:left="0"/>
        <w:jc w:val="center"/>
        <w:rPr>
          <w:rFonts w:cstheme="minorHAnsi"/>
          <w:b/>
          <w:bCs/>
        </w:rPr>
      </w:pPr>
    </w:p>
    <w:p w:rsidR="001353ED" w:rsidRPr="00451ED4" w:rsidRDefault="001353ED" w:rsidP="001353ED">
      <w:pPr>
        <w:pStyle w:val="Paragrafoelenco"/>
        <w:spacing w:after="0" w:line="240" w:lineRule="auto"/>
        <w:ind w:left="0"/>
        <w:jc w:val="both"/>
        <w:rPr>
          <w:rFonts w:cstheme="minorHAnsi"/>
        </w:rPr>
      </w:pPr>
      <w:r w:rsidRPr="00451ED4">
        <w:rPr>
          <w:rFonts w:cstheme="minorHAnsi"/>
        </w:rPr>
        <w:t xml:space="preserve">a comunicare tempestivamente eventuali variazioni del contenuto della presente dichiarazione al </w:t>
      </w:r>
      <w:r w:rsidR="006A1FCB">
        <w:rPr>
          <w:rFonts w:cstheme="minorHAnsi"/>
        </w:rPr>
        <w:t>Responsabile Unico del Procedimento.</w:t>
      </w:r>
    </w:p>
    <w:p w:rsidR="001353ED" w:rsidRDefault="001353ED" w:rsidP="001353ED">
      <w:pPr>
        <w:pStyle w:val="Paragrafoelenco"/>
        <w:spacing w:after="0" w:line="240" w:lineRule="auto"/>
        <w:ind w:left="0"/>
        <w:rPr>
          <w:rFonts w:cstheme="minorHAnsi"/>
        </w:rPr>
      </w:pPr>
    </w:p>
    <w:p w:rsidR="001353ED" w:rsidRPr="00451ED4" w:rsidRDefault="001353ED" w:rsidP="001353ED">
      <w:pPr>
        <w:pStyle w:val="Paragrafoelenco"/>
        <w:spacing w:after="0" w:line="240" w:lineRule="auto"/>
        <w:ind w:left="0"/>
        <w:rPr>
          <w:rFonts w:cstheme="minorHAnsi"/>
        </w:rPr>
      </w:pPr>
      <w:r w:rsidRPr="00451ED4">
        <w:rPr>
          <w:rFonts w:cstheme="minorHAnsi"/>
        </w:rPr>
        <w:t>Luogo e data</w:t>
      </w:r>
    </w:p>
    <w:p w:rsidR="001353ED" w:rsidRPr="00451ED4" w:rsidRDefault="001353ED" w:rsidP="001353ED">
      <w:pPr>
        <w:pStyle w:val="Paragrafoelenco"/>
        <w:spacing w:after="0" w:line="240" w:lineRule="auto"/>
        <w:ind w:left="0"/>
        <w:rPr>
          <w:rFonts w:cstheme="minorHAnsi"/>
        </w:rPr>
      </w:pPr>
    </w:p>
    <w:p w:rsidR="001353ED" w:rsidRPr="00451ED4" w:rsidRDefault="001353ED" w:rsidP="001353ED">
      <w:pPr>
        <w:pStyle w:val="Paragrafoelenco"/>
        <w:spacing w:after="0" w:line="240" w:lineRule="auto"/>
        <w:ind w:left="0"/>
        <w:rPr>
          <w:rFonts w:cstheme="minorHAnsi"/>
        </w:rPr>
      </w:pPr>
      <w:r w:rsidRPr="00451ED4">
        <w:rPr>
          <w:rFonts w:cstheme="minorHAnsi"/>
        </w:rPr>
        <w:t>__________________</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451ED4">
        <w:rPr>
          <w:rFonts w:cstheme="minorHAnsi"/>
        </w:rPr>
        <w:t>Il</w:t>
      </w:r>
      <w:r>
        <w:rPr>
          <w:rFonts w:cstheme="minorHAnsi"/>
        </w:rPr>
        <w:t>/La</w:t>
      </w:r>
      <w:r w:rsidRPr="00451ED4">
        <w:rPr>
          <w:rFonts w:cstheme="minorHAnsi"/>
        </w:rPr>
        <w:t xml:space="preserve"> dichiarante</w:t>
      </w:r>
    </w:p>
    <w:p w:rsidR="001353ED" w:rsidRPr="00451ED4" w:rsidRDefault="001353ED" w:rsidP="001353ED">
      <w:pPr>
        <w:pStyle w:val="Paragrafoelenco"/>
        <w:spacing w:after="0" w:line="240" w:lineRule="auto"/>
        <w:ind w:left="0" w:firstLine="5245"/>
        <w:rPr>
          <w:rFonts w:cstheme="minorHAnsi"/>
        </w:rPr>
      </w:pPr>
    </w:p>
    <w:p w:rsidR="001353ED" w:rsidRPr="00451ED4" w:rsidRDefault="001353ED" w:rsidP="001353ED">
      <w:pPr>
        <w:pStyle w:val="Paragrafoelenco"/>
        <w:spacing w:after="0" w:line="240" w:lineRule="auto"/>
        <w:ind w:left="0" w:firstLine="5245"/>
        <w:rPr>
          <w:rFonts w:cstheme="minorHAnsi"/>
        </w:rPr>
      </w:pPr>
      <w:r>
        <w:rPr>
          <w:rFonts w:cstheme="minorHAnsi"/>
        </w:rPr>
        <w:t xml:space="preserve">          </w:t>
      </w:r>
      <w:r w:rsidRPr="00451ED4">
        <w:rPr>
          <w:rFonts w:cstheme="minorHAnsi"/>
        </w:rPr>
        <w:t>__________________________</w:t>
      </w:r>
    </w:p>
    <w:p w:rsidR="001353ED" w:rsidRPr="00451ED4" w:rsidRDefault="001353ED" w:rsidP="001353ED">
      <w:pPr>
        <w:pStyle w:val="Paragrafoelenco"/>
        <w:spacing w:after="0" w:line="240" w:lineRule="auto"/>
        <w:ind w:left="0"/>
        <w:rPr>
          <w:rFonts w:cstheme="minorHAnsi"/>
        </w:rPr>
      </w:pPr>
    </w:p>
    <w:p w:rsidR="001353ED" w:rsidRPr="00451ED4" w:rsidRDefault="001353ED" w:rsidP="001353ED">
      <w:pPr>
        <w:pStyle w:val="Paragrafoelenco"/>
        <w:spacing w:after="0" w:line="240" w:lineRule="auto"/>
        <w:ind w:left="0"/>
        <w:rPr>
          <w:rFonts w:cstheme="minorHAnsi"/>
        </w:rPr>
      </w:pPr>
    </w:p>
    <w:p w:rsidR="001353ED" w:rsidRPr="00451ED4" w:rsidRDefault="001353ED" w:rsidP="001353ED">
      <w:pPr>
        <w:pStyle w:val="Paragrafoelenco"/>
        <w:spacing w:after="0" w:line="240" w:lineRule="auto"/>
        <w:ind w:left="0"/>
        <w:jc w:val="both"/>
        <w:rPr>
          <w:rFonts w:cstheme="minorHAnsi"/>
        </w:rPr>
      </w:pPr>
      <w:r>
        <w:rPr>
          <w:rFonts w:cstheme="minorHAnsi"/>
        </w:rPr>
        <w:t>La presente dichiarazione è rilasciata dall’interessato/a nella consapevolezza che i dati conferiti saranno trattati per le finalità indicate nell’informativa privacy di seguito riportata, di cui si dichiara di aver preso visione</w:t>
      </w:r>
      <w:r w:rsidRPr="00451ED4">
        <w:rPr>
          <w:rFonts w:cstheme="minorHAnsi"/>
        </w:rPr>
        <w:t>.</w:t>
      </w:r>
    </w:p>
    <w:p w:rsidR="001353ED" w:rsidRDefault="001353ED" w:rsidP="001353ED">
      <w:pPr>
        <w:pStyle w:val="Paragrafoelenco"/>
        <w:spacing w:after="0" w:line="240" w:lineRule="auto"/>
        <w:ind w:left="0"/>
        <w:jc w:val="both"/>
        <w:rPr>
          <w:rFonts w:cstheme="minorHAnsi"/>
        </w:rPr>
      </w:pPr>
    </w:p>
    <w:p w:rsidR="001353ED" w:rsidRPr="00BA0B3A" w:rsidRDefault="001353ED" w:rsidP="001353ED">
      <w:pPr>
        <w:pStyle w:val="Standard"/>
        <w:rPr>
          <w:rFonts w:asciiTheme="minorHAnsi" w:eastAsiaTheme="minorHAnsi" w:hAnsiTheme="minorHAnsi" w:cstheme="minorHAnsi"/>
          <w:b/>
          <w:kern w:val="0"/>
          <w:sz w:val="20"/>
          <w:szCs w:val="20"/>
          <w:lang w:eastAsia="en-US" w:bidi="ar-SA"/>
        </w:rPr>
      </w:pPr>
      <w:r w:rsidRPr="00BA0B3A">
        <w:rPr>
          <w:rFonts w:asciiTheme="minorHAnsi" w:eastAsiaTheme="minorHAnsi" w:hAnsiTheme="minorHAnsi" w:cstheme="minorHAnsi"/>
          <w:b/>
          <w:kern w:val="0"/>
          <w:sz w:val="20"/>
          <w:szCs w:val="20"/>
          <w:lang w:eastAsia="en-US" w:bidi="ar-SA"/>
        </w:rPr>
        <w:t>INFORMATIVA SULLA PRIVACY (art. 13 del Reg. UE n. 2016/679 del 27 aprile 2016)</w:t>
      </w:r>
    </w:p>
    <w:p w:rsidR="001353ED" w:rsidRPr="00BA0B3A" w:rsidRDefault="001353ED" w:rsidP="001353ED">
      <w:pPr>
        <w:pStyle w:val="Paragrafoelenco"/>
        <w:tabs>
          <w:tab w:val="left" w:pos="1560"/>
        </w:tabs>
        <w:spacing w:after="0" w:line="240" w:lineRule="auto"/>
        <w:ind w:left="0"/>
        <w:jc w:val="both"/>
        <w:rPr>
          <w:rFonts w:cstheme="minorHAnsi"/>
          <w:sz w:val="20"/>
          <w:szCs w:val="20"/>
        </w:rPr>
      </w:pPr>
      <w:r w:rsidRPr="00BA0B3A">
        <w:rPr>
          <w:rFonts w:cstheme="minorHAnsi"/>
          <w:sz w:val="20"/>
          <w:szCs w:val="20"/>
          <w:u w:val="single"/>
        </w:rPr>
        <w:t>Finalità</w:t>
      </w:r>
      <w:r w:rsidRPr="00BA0B3A">
        <w:rPr>
          <w:rFonts w:cstheme="minorHAnsi"/>
          <w:sz w:val="20"/>
          <w:szCs w:val="20"/>
        </w:rPr>
        <w:t>:</w:t>
      </w:r>
      <w:r w:rsidRPr="00BA0B3A">
        <w:rPr>
          <w:rFonts w:cs="TimesNewRomanPSMT"/>
          <w:bCs/>
          <w:sz w:val="20"/>
          <w:szCs w:val="20"/>
        </w:rPr>
        <w:t xml:space="preserve"> I </w:t>
      </w:r>
      <w:r w:rsidRPr="00BA0B3A">
        <w:rPr>
          <w:rFonts w:cstheme="minorHAnsi"/>
          <w:color w:val="000000" w:themeColor="text1"/>
          <w:sz w:val="20"/>
          <w:szCs w:val="20"/>
        </w:rPr>
        <w:t xml:space="preserve">dati forniti sono trattati esclusivamente per le finalità istituzionali </w:t>
      </w:r>
      <w:r w:rsidRPr="00BA0B3A">
        <w:rPr>
          <w:rFonts w:cstheme="minorHAnsi"/>
          <w:sz w:val="20"/>
          <w:szCs w:val="20"/>
        </w:rPr>
        <w:t>(acquisizione delle informazioni necessarie per l’istruzione del procedimento di nomina della commissione di concorso e verifica dell’autenticità delle dichiarazioni rese) connesse agli artt. 35 e 35-bis del D.lgs. n. 165/2001 e all’art. 11 del D.P.R. n. 487/1994.</w:t>
      </w:r>
    </w:p>
    <w:p w:rsidR="001353ED" w:rsidRPr="00BA0B3A" w:rsidRDefault="001353ED" w:rsidP="001353ED">
      <w:pPr>
        <w:pStyle w:val="Paragrafoelenco"/>
        <w:tabs>
          <w:tab w:val="left" w:pos="1560"/>
        </w:tabs>
        <w:spacing w:after="0" w:line="240" w:lineRule="auto"/>
        <w:ind w:left="0"/>
        <w:jc w:val="both"/>
        <w:rPr>
          <w:rFonts w:cstheme="minorHAnsi"/>
          <w:color w:val="000000" w:themeColor="text1"/>
          <w:sz w:val="20"/>
          <w:szCs w:val="20"/>
        </w:rPr>
      </w:pPr>
      <w:r w:rsidRPr="00BA0B3A">
        <w:rPr>
          <w:rFonts w:cstheme="minorHAnsi"/>
          <w:color w:val="000000" w:themeColor="text1"/>
          <w:sz w:val="20"/>
          <w:szCs w:val="20"/>
          <w:u w:val="single"/>
        </w:rPr>
        <w:t>Base giuridica</w:t>
      </w:r>
      <w:r w:rsidRPr="00BA0B3A">
        <w:rPr>
          <w:rFonts w:cstheme="minorHAnsi"/>
          <w:color w:val="000000" w:themeColor="text1"/>
          <w:sz w:val="20"/>
          <w:szCs w:val="20"/>
        </w:rPr>
        <w:t xml:space="preserve">: Il trattamento dei dati per la finalità di cui sopra viene effettuato - secondo le condizioni di cui all'art. 6, co. 1, </w:t>
      </w:r>
      <w:proofErr w:type="spellStart"/>
      <w:r w:rsidRPr="00BA0B3A">
        <w:rPr>
          <w:rFonts w:cstheme="minorHAnsi"/>
          <w:color w:val="000000" w:themeColor="text1"/>
          <w:sz w:val="20"/>
          <w:szCs w:val="20"/>
        </w:rPr>
        <w:t>lett</w:t>
      </w:r>
      <w:proofErr w:type="spellEnd"/>
      <w:r w:rsidRPr="00BA0B3A">
        <w:rPr>
          <w:rFonts w:cstheme="minorHAnsi"/>
          <w:color w:val="000000" w:themeColor="text1"/>
          <w:sz w:val="20"/>
          <w:szCs w:val="20"/>
        </w:rPr>
        <w:t>. c</w:t>
      </w:r>
      <w:r w:rsidR="006A1FCB">
        <w:rPr>
          <w:rFonts w:cstheme="minorHAnsi"/>
          <w:color w:val="000000" w:themeColor="text1"/>
          <w:sz w:val="20"/>
          <w:szCs w:val="20"/>
        </w:rPr>
        <w:t>) del Regolamento (UE) 679/2016.</w:t>
      </w:r>
    </w:p>
    <w:p w:rsidR="001353ED" w:rsidRPr="00BA0B3A" w:rsidRDefault="001353ED" w:rsidP="001353ED">
      <w:pPr>
        <w:pStyle w:val="Paragrafoelenco"/>
        <w:tabs>
          <w:tab w:val="left" w:pos="1560"/>
        </w:tabs>
        <w:spacing w:after="0" w:line="240" w:lineRule="auto"/>
        <w:ind w:left="0"/>
        <w:jc w:val="both"/>
        <w:rPr>
          <w:rFonts w:cstheme="minorHAnsi"/>
          <w:color w:val="000000" w:themeColor="text1"/>
          <w:sz w:val="20"/>
          <w:szCs w:val="20"/>
        </w:rPr>
      </w:pPr>
      <w:r w:rsidRPr="00BA0B3A">
        <w:rPr>
          <w:rFonts w:cstheme="minorHAnsi"/>
          <w:color w:val="000000" w:themeColor="text1"/>
          <w:sz w:val="20"/>
          <w:szCs w:val="20"/>
          <w:u w:val="single"/>
        </w:rPr>
        <w:t>Modalità del trattamento:</w:t>
      </w:r>
      <w:r w:rsidRPr="00BA0B3A">
        <w:rPr>
          <w:rFonts w:cstheme="minorHAnsi"/>
          <w:color w:val="000000" w:themeColor="text1"/>
          <w:sz w:val="20"/>
          <w:szCs w:val="20"/>
        </w:rPr>
        <w:t xml:space="preserve"> Il trattamento è effettuato con modalità cartacea e con l’ausilio di mezzi elettronici o comunque automatizzati anche a fini di archiviazione (protocollo e conservazione documentale) da persone autorizzate e impegnate alla riservatezza. Il trattamento dei dati avverrà, comunque, in modo tale da garantire la sicurezza, la protezione e la riservatezza dei dati medesimi.</w:t>
      </w:r>
    </w:p>
    <w:p w:rsidR="001353ED" w:rsidRPr="00BA0B3A" w:rsidRDefault="001353ED" w:rsidP="001353ED">
      <w:pPr>
        <w:pStyle w:val="Paragrafoelenco"/>
        <w:tabs>
          <w:tab w:val="left" w:pos="1560"/>
        </w:tabs>
        <w:spacing w:after="0" w:line="240" w:lineRule="auto"/>
        <w:ind w:left="0"/>
        <w:jc w:val="both"/>
        <w:rPr>
          <w:rFonts w:cstheme="minorHAnsi"/>
          <w:color w:val="000000" w:themeColor="text1"/>
          <w:sz w:val="20"/>
          <w:szCs w:val="20"/>
        </w:rPr>
      </w:pPr>
      <w:r w:rsidRPr="00BA0B3A">
        <w:rPr>
          <w:rFonts w:cstheme="minorHAnsi"/>
          <w:color w:val="000000" w:themeColor="text1"/>
          <w:sz w:val="20"/>
          <w:szCs w:val="20"/>
        </w:rPr>
        <w:t>I dati raccolti non sono trasferiti all’estero, all’interno o all’esterno dell’Unione europea, e potranno essere comunicati ad altre amministrazioni per le verifiche di veridicità delle informazioni rese secondo le previsioni di cui al D.P.R. n. 445/2000.</w:t>
      </w:r>
    </w:p>
    <w:p w:rsidR="001353ED" w:rsidRPr="00BA0B3A" w:rsidRDefault="001353ED" w:rsidP="001353ED">
      <w:pPr>
        <w:pStyle w:val="Paragrafoelenco"/>
        <w:tabs>
          <w:tab w:val="left" w:pos="1560"/>
        </w:tabs>
        <w:spacing w:after="0" w:line="240" w:lineRule="auto"/>
        <w:ind w:left="0"/>
        <w:jc w:val="both"/>
        <w:rPr>
          <w:color w:val="000000" w:themeColor="text1"/>
          <w:sz w:val="20"/>
          <w:szCs w:val="20"/>
        </w:rPr>
      </w:pPr>
      <w:r w:rsidRPr="00BA0B3A">
        <w:rPr>
          <w:rFonts w:cstheme="minorHAnsi"/>
          <w:color w:val="000000" w:themeColor="text1"/>
          <w:sz w:val="20"/>
          <w:szCs w:val="20"/>
          <w:u w:val="single"/>
        </w:rPr>
        <w:t>Periodo di conservazione:</w:t>
      </w:r>
      <w:r w:rsidRPr="00BA0B3A">
        <w:rPr>
          <w:color w:val="000000" w:themeColor="text1"/>
          <w:sz w:val="20"/>
          <w:szCs w:val="20"/>
        </w:rPr>
        <w:t xml:space="preserve"> I dati saranno trattati per il tempo necessario al raggiungimento delle finalità suddette. Successivamente saranno conservati in conformità alle norme sulla conservazione della documentazione amministrativa. </w:t>
      </w:r>
    </w:p>
    <w:p w:rsidR="001353ED" w:rsidRPr="00BA0B3A" w:rsidRDefault="001353ED" w:rsidP="001353ED">
      <w:pPr>
        <w:pStyle w:val="Paragrafoelenco"/>
        <w:tabs>
          <w:tab w:val="left" w:pos="1560"/>
        </w:tabs>
        <w:spacing w:after="0" w:line="240" w:lineRule="auto"/>
        <w:ind w:left="0"/>
        <w:jc w:val="both"/>
        <w:rPr>
          <w:rFonts w:cstheme="minorHAnsi"/>
          <w:color w:val="000000" w:themeColor="text1"/>
          <w:sz w:val="20"/>
          <w:szCs w:val="20"/>
        </w:rPr>
      </w:pPr>
      <w:r w:rsidRPr="00BA0B3A">
        <w:rPr>
          <w:rFonts w:cstheme="minorHAnsi"/>
          <w:color w:val="000000" w:themeColor="text1"/>
          <w:sz w:val="20"/>
          <w:szCs w:val="20"/>
          <w:u w:val="single"/>
        </w:rPr>
        <w:t>Diritti degli interessati:</w:t>
      </w:r>
      <w:r w:rsidRPr="00BA0B3A">
        <w:rPr>
          <w:rFonts w:cstheme="minorHAnsi"/>
          <w:color w:val="000000" w:themeColor="text1"/>
          <w:sz w:val="20"/>
          <w:szCs w:val="20"/>
        </w:rPr>
        <w:t xml:space="preserve"> </w:t>
      </w:r>
      <w:r w:rsidRPr="00BA0B3A">
        <w:rPr>
          <w:color w:val="000000" w:themeColor="text1"/>
          <w:sz w:val="20"/>
          <w:szCs w:val="20"/>
        </w:rPr>
        <w:t>Gli interessati han</w:t>
      </w:r>
      <w:r w:rsidR="006A1FCB">
        <w:rPr>
          <w:color w:val="000000" w:themeColor="text1"/>
          <w:sz w:val="20"/>
          <w:szCs w:val="20"/>
        </w:rPr>
        <w:t>no il diritto di ottenere dall’Amministrazione</w:t>
      </w:r>
      <w:r w:rsidRPr="00BA0B3A">
        <w:rPr>
          <w:color w:val="000000" w:themeColor="text1"/>
          <w:sz w:val="20"/>
          <w:szCs w:val="20"/>
        </w:rPr>
        <w:t xml:space="preserve"> l'accesso ai propri dati personali e la rettifica o la cancellazione degli stessi o la limitazione del trattamento che li riguarda o di opporsi al trattamento (artt. 15 e seg. GDPR). </w:t>
      </w:r>
      <w:hyperlink r:id="rId7" w:anchor="diritti" w:history="1">
        <w:r w:rsidRPr="00BA0B3A">
          <w:rPr>
            <w:color w:val="000000" w:themeColor="text1"/>
            <w:sz w:val="20"/>
            <w:szCs w:val="20"/>
          </w:rPr>
          <w:t>L’apposita istanza</w:t>
        </w:r>
      </w:hyperlink>
      <w:r w:rsidRPr="00BA0B3A">
        <w:rPr>
          <w:color w:val="000000" w:themeColor="text1"/>
          <w:sz w:val="20"/>
          <w:szCs w:val="20"/>
        </w:rPr>
        <w:t xml:space="preserve"> </w:t>
      </w:r>
      <w:r w:rsidR="006A1FCB">
        <w:rPr>
          <w:color w:val="000000" w:themeColor="text1"/>
          <w:sz w:val="20"/>
          <w:szCs w:val="20"/>
        </w:rPr>
        <w:t>all’Amministrazione</w:t>
      </w:r>
      <w:r w:rsidRPr="00BA0B3A">
        <w:rPr>
          <w:color w:val="000000" w:themeColor="text1"/>
          <w:sz w:val="20"/>
          <w:szCs w:val="20"/>
        </w:rPr>
        <w:t xml:space="preserve"> è presentata al punto di contatto del Responsabile della protezione dei dati </w:t>
      </w:r>
      <w:r w:rsidR="006A1FCB">
        <w:rPr>
          <w:color w:val="000000" w:themeColor="text1"/>
          <w:sz w:val="20"/>
          <w:szCs w:val="20"/>
        </w:rPr>
        <w:t>dell’Azienda Ospedaliera Universitaria “Federico II”</w:t>
      </w:r>
      <w:r w:rsidRPr="00BA0B3A">
        <w:rPr>
          <w:rFonts w:cstheme="minorHAnsi"/>
          <w:color w:val="000000" w:themeColor="text1"/>
          <w:sz w:val="20"/>
          <w:szCs w:val="20"/>
        </w:rPr>
        <w:t>. Hanno altresì diritto alla comunicazione della violazione ai sensi dell’art. 34 del medesimo GDPR.</w:t>
      </w:r>
    </w:p>
    <w:p w:rsidR="001353ED" w:rsidRPr="00BA0B3A" w:rsidRDefault="001353ED" w:rsidP="001353ED">
      <w:pPr>
        <w:pStyle w:val="Paragrafoelenco"/>
        <w:tabs>
          <w:tab w:val="left" w:pos="1560"/>
        </w:tabs>
        <w:spacing w:after="0" w:line="240" w:lineRule="auto"/>
        <w:ind w:left="0"/>
        <w:jc w:val="both"/>
        <w:rPr>
          <w:color w:val="000000" w:themeColor="text1"/>
          <w:sz w:val="20"/>
          <w:szCs w:val="20"/>
        </w:rPr>
      </w:pPr>
      <w:r w:rsidRPr="00BA0B3A">
        <w:rPr>
          <w:color w:val="000000" w:themeColor="text1"/>
          <w:sz w:val="20"/>
          <w:szCs w:val="20"/>
          <w:u w:val="single"/>
        </w:rPr>
        <w:t>Diritto di reclamo</w:t>
      </w:r>
      <w:r w:rsidRPr="00BA0B3A">
        <w:rPr>
          <w:color w:val="000000" w:themeColor="text1"/>
          <w:sz w:val="20"/>
          <w:szCs w:val="20"/>
        </w:rPr>
        <w:t>: Gli interessati che ritengono che il presente trattamento dei dati personali avvenga in violazione di quanto previsto dal GDPR hanno il diritto di proporre reclamo al Garante per la Protezione dei dati personali come previsto dall’art. 77 del Regolamento stesso, o di adire le opportune sedi giudiziarie ai sensi dell’art. 79 del medesimo Regolamento.</w:t>
      </w:r>
    </w:p>
    <w:p w:rsidR="001353ED" w:rsidRDefault="001353ED" w:rsidP="001353ED">
      <w:pPr>
        <w:pStyle w:val="Paragrafoelenco"/>
        <w:spacing w:after="0" w:line="240" w:lineRule="auto"/>
        <w:ind w:left="0"/>
        <w:rPr>
          <w:rFonts w:cstheme="minorHAnsi"/>
        </w:rPr>
      </w:pPr>
    </w:p>
    <w:p w:rsidR="001353ED" w:rsidRDefault="001353ED" w:rsidP="001353ED">
      <w:pPr>
        <w:pStyle w:val="Paragrafoelenco"/>
        <w:spacing w:after="0" w:line="240" w:lineRule="auto"/>
        <w:ind w:left="0"/>
        <w:rPr>
          <w:rFonts w:cstheme="minorHAnsi"/>
        </w:rPr>
      </w:pPr>
    </w:p>
    <w:p w:rsidR="001353ED" w:rsidRPr="00451ED4" w:rsidRDefault="001353ED" w:rsidP="001353ED">
      <w:pPr>
        <w:pStyle w:val="Paragrafoelenco"/>
        <w:spacing w:after="0" w:line="240" w:lineRule="auto"/>
        <w:ind w:left="0"/>
        <w:rPr>
          <w:rFonts w:cstheme="minorHAnsi"/>
        </w:rPr>
      </w:pPr>
      <w:r w:rsidRPr="00451ED4">
        <w:rPr>
          <w:rFonts w:cstheme="minorHAnsi"/>
        </w:rPr>
        <w:t>Luogo e data</w:t>
      </w:r>
    </w:p>
    <w:p w:rsidR="001353ED" w:rsidRPr="00451ED4" w:rsidRDefault="001353ED" w:rsidP="001353ED">
      <w:pPr>
        <w:pStyle w:val="Paragrafoelenco"/>
        <w:spacing w:after="0" w:line="240" w:lineRule="auto"/>
        <w:ind w:left="0"/>
        <w:rPr>
          <w:rFonts w:cstheme="minorHAnsi"/>
        </w:rPr>
      </w:pPr>
    </w:p>
    <w:p w:rsidR="001353ED" w:rsidRPr="00451ED4" w:rsidRDefault="001353ED" w:rsidP="001353ED">
      <w:pPr>
        <w:pStyle w:val="Paragrafoelenco"/>
        <w:spacing w:after="0" w:line="240" w:lineRule="auto"/>
        <w:ind w:left="0"/>
        <w:rPr>
          <w:rFonts w:cstheme="minorHAnsi"/>
        </w:rPr>
      </w:pPr>
      <w:r w:rsidRPr="00451ED4">
        <w:rPr>
          <w:rFonts w:cstheme="minorHAnsi"/>
        </w:rPr>
        <w:t>__________________</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451ED4">
        <w:rPr>
          <w:rFonts w:cstheme="minorHAnsi"/>
        </w:rPr>
        <w:t>Il</w:t>
      </w:r>
      <w:r>
        <w:rPr>
          <w:rFonts w:cstheme="minorHAnsi"/>
        </w:rPr>
        <w:t>/La</w:t>
      </w:r>
      <w:r w:rsidRPr="00451ED4">
        <w:rPr>
          <w:rFonts w:cstheme="minorHAnsi"/>
        </w:rPr>
        <w:t xml:space="preserve"> dichiarante</w:t>
      </w:r>
    </w:p>
    <w:p w:rsidR="001353ED" w:rsidRPr="00451ED4" w:rsidRDefault="001353ED" w:rsidP="001353ED">
      <w:pPr>
        <w:pStyle w:val="Paragrafoelenco"/>
        <w:spacing w:after="0" w:line="240" w:lineRule="auto"/>
        <w:ind w:left="0" w:firstLine="5245"/>
        <w:rPr>
          <w:rFonts w:cstheme="minorHAnsi"/>
        </w:rPr>
      </w:pPr>
    </w:p>
    <w:p w:rsidR="001353ED" w:rsidRPr="00451ED4" w:rsidRDefault="001353ED" w:rsidP="001353ED">
      <w:pPr>
        <w:pStyle w:val="Paragrafoelenco"/>
        <w:spacing w:after="0" w:line="240" w:lineRule="auto"/>
        <w:ind w:left="0" w:firstLine="5245"/>
        <w:rPr>
          <w:rFonts w:cstheme="minorHAnsi"/>
        </w:rPr>
      </w:pPr>
      <w:r>
        <w:rPr>
          <w:rFonts w:cstheme="minorHAnsi"/>
        </w:rPr>
        <w:t xml:space="preserve">          </w:t>
      </w:r>
      <w:r w:rsidRPr="00451ED4">
        <w:rPr>
          <w:rFonts w:cstheme="minorHAnsi"/>
        </w:rPr>
        <w:t>__________________________</w:t>
      </w:r>
    </w:p>
    <w:p w:rsidR="001353ED" w:rsidRDefault="001353ED" w:rsidP="001353ED">
      <w:pPr>
        <w:pStyle w:val="Paragrafoelenco"/>
        <w:spacing w:after="0" w:line="240" w:lineRule="auto"/>
        <w:ind w:left="0"/>
        <w:rPr>
          <w:rFonts w:cstheme="minorHAnsi"/>
        </w:rPr>
      </w:pPr>
    </w:p>
    <w:p w:rsidR="001353ED" w:rsidRPr="00451ED4" w:rsidRDefault="001353ED" w:rsidP="001353ED">
      <w:pPr>
        <w:pStyle w:val="Paragrafoelenco"/>
        <w:spacing w:after="0" w:line="240" w:lineRule="auto"/>
        <w:ind w:left="0"/>
        <w:rPr>
          <w:rFonts w:cstheme="minorHAnsi"/>
        </w:rPr>
      </w:pPr>
    </w:p>
    <w:p w:rsidR="003F138C" w:rsidRDefault="001353ED" w:rsidP="001353ED">
      <w:r w:rsidRPr="00451ED4">
        <w:rPr>
          <w:rFonts w:cstheme="minorHAnsi"/>
        </w:rPr>
        <w:t>Alla presente si allega copia foto</w:t>
      </w:r>
      <w:r>
        <w:rPr>
          <w:rFonts w:cstheme="minorHAnsi"/>
        </w:rPr>
        <w:t>statica di un documento di riconoscimento</w:t>
      </w:r>
      <w:r w:rsidRPr="00451ED4">
        <w:rPr>
          <w:rFonts w:cstheme="minorHAnsi"/>
        </w:rPr>
        <w:t xml:space="preserve"> in corso di validità</w:t>
      </w:r>
      <w:r>
        <w:rPr>
          <w:rFonts w:cstheme="minorHAnsi"/>
        </w:rPr>
        <w:t>.</w:t>
      </w:r>
    </w:p>
    <w:sectPr w:rsidR="003F138C" w:rsidSect="003F138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CA4" w:rsidRDefault="008D6CA4" w:rsidP="001353ED">
      <w:pPr>
        <w:spacing w:after="0" w:line="240" w:lineRule="auto"/>
      </w:pPr>
      <w:r>
        <w:separator/>
      </w:r>
    </w:p>
  </w:endnote>
  <w:endnote w:type="continuationSeparator" w:id="0">
    <w:p w:rsidR="008D6CA4" w:rsidRDefault="008D6CA4" w:rsidP="0013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011033"/>
      <w:docPartObj>
        <w:docPartGallery w:val="Page Numbers (Bottom of Page)"/>
        <w:docPartUnique/>
      </w:docPartObj>
    </w:sdtPr>
    <w:sdtEndPr/>
    <w:sdtContent>
      <w:p w:rsidR="001353ED" w:rsidRDefault="002020D6">
        <w:pPr>
          <w:pStyle w:val="Pidipagina"/>
          <w:jc w:val="center"/>
        </w:pPr>
        <w:r>
          <w:fldChar w:fldCharType="begin"/>
        </w:r>
        <w:r>
          <w:instrText xml:space="preserve"> PAGE   \* MERGEFORMAT </w:instrText>
        </w:r>
        <w:r>
          <w:fldChar w:fldCharType="separate"/>
        </w:r>
        <w:r w:rsidR="009C5751">
          <w:rPr>
            <w:noProof/>
          </w:rPr>
          <w:t>2</w:t>
        </w:r>
        <w:r>
          <w:rPr>
            <w:noProof/>
          </w:rPr>
          <w:fldChar w:fldCharType="end"/>
        </w:r>
      </w:p>
    </w:sdtContent>
  </w:sdt>
  <w:p w:rsidR="001353ED" w:rsidRDefault="001353E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CA4" w:rsidRDefault="008D6CA4" w:rsidP="001353ED">
      <w:pPr>
        <w:spacing w:after="0" w:line="240" w:lineRule="auto"/>
      </w:pPr>
      <w:r>
        <w:separator/>
      </w:r>
    </w:p>
  </w:footnote>
  <w:footnote w:type="continuationSeparator" w:id="0">
    <w:p w:rsidR="008D6CA4" w:rsidRDefault="008D6CA4" w:rsidP="00135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51" w:rsidRDefault="009C5751" w:rsidP="009C5751">
    <w:pPr>
      <w:pStyle w:val="Intestazione"/>
      <w:jc w:val="center"/>
    </w:pPr>
    <w:r>
      <w:rPr>
        <w:noProof/>
        <w:lang w:eastAsia="it-IT"/>
      </w:rPr>
      <w:drawing>
        <wp:inline distT="0" distB="0" distL="0" distR="0" wp14:anchorId="0A480E25" wp14:editId="09536674">
          <wp:extent cx="5553075" cy="8096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53075"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C23F2"/>
    <w:multiLevelType w:val="hybridMultilevel"/>
    <w:tmpl w:val="BE10EDCA"/>
    <w:lvl w:ilvl="0" w:tplc="26EC873C">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1" w15:restartNumberingAfterBreak="0">
    <w:nsid w:val="6BE630B0"/>
    <w:multiLevelType w:val="hybridMultilevel"/>
    <w:tmpl w:val="60FAE1E4"/>
    <w:lvl w:ilvl="0" w:tplc="04100001">
      <w:start w:val="1"/>
      <w:numFmt w:val="bullet"/>
      <w:lvlText w:val=""/>
      <w:lvlJc w:val="left"/>
      <w:pPr>
        <w:ind w:left="1440"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ED"/>
    <w:rsid w:val="000F2FBA"/>
    <w:rsid w:val="001353ED"/>
    <w:rsid w:val="001A0282"/>
    <w:rsid w:val="001B0C76"/>
    <w:rsid w:val="001D6C8A"/>
    <w:rsid w:val="002020D6"/>
    <w:rsid w:val="00306F7D"/>
    <w:rsid w:val="003F138C"/>
    <w:rsid w:val="00477FBA"/>
    <w:rsid w:val="004C1EF6"/>
    <w:rsid w:val="006A1FCB"/>
    <w:rsid w:val="00861CE7"/>
    <w:rsid w:val="008D6CA4"/>
    <w:rsid w:val="009A105D"/>
    <w:rsid w:val="009C5751"/>
    <w:rsid w:val="00F84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CD856-ABBE-443E-9A5E-FECCAEEC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53ED"/>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53ED"/>
    <w:pPr>
      <w:ind w:left="720"/>
      <w:contextualSpacing/>
    </w:pPr>
  </w:style>
  <w:style w:type="character" w:styleId="Collegamentoipertestuale">
    <w:name w:val="Hyperlink"/>
    <w:basedOn w:val="Carpredefinitoparagrafo"/>
    <w:uiPriority w:val="99"/>
    <w:unhideWhenUsed/>
    <w:rsid w:val="001353ED"/>
    <w:rPr>
      <w:color w:val="0000FF" w:themeColor="hyperlink"/>
      <w:u w:val="single"/>
    </w:rPr>
  </w:style>
  <w:style w:type="paragraph" w:customStyle="1" w:styleId="Standard">
    <w:name w:val="Standard"/>
    <w:rsid w:val="001353E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Testofumetto">
    <w:name w:val="Balloon Text"/>
    <w:basedOn w:val="Normale"/>
    <w:link w:val="TestofumettoCarattere"/>
    <w:uiPriority w:val="99"/>
    <w:semiHidden/>
    <w:unhideWhenUsed/>
    <w:rsid w:val="001353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53ED"/>
    <w:rPr>
      <w:rFonts w:ascii="Tahoma" w:hAnsi="Tahoma" w:cs="Tahoma"/>
      <w:sz w:val="16"/>
      <w:szCs w:val="16"/>
    </w:rPr>
  </w:style>
  <w:style w:type="paragraph" w:styleId="Intestazione">
    <w:name w:val="header"/>
    <w:basedOn w:val="Normale"/>
    <w:link w:val="IntestazioneCarattere"/>
    <w:uiPriority w:val="99"/>
    <w:unhideWhenUsed/>
    <w:rsid w:val="001353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53ED"/>
  </w:style>
  <w:style w:type="paragraph" w:styleId="Pidipagina">
    <w:name w:val="footer"/>
    <w:basedOn w:val="Normale"/>
    <w:link w:val="PidipaginaCarattere"/>
    <w:uiPriority w:val="99"/>
    <w:unhideWhenUsed/>
    <w:rsid w:val="001353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aranteprivacy.it/home/modulistica-e-servizi-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f.delconte</dc:creator>
  <cp:lastModifiedBy>AC</cp:lastModifiedBy>
  <cp:revision>3</cp:revision>
  <dcterms:created xsi:type="dcterms:W3CDTF">2024-07-10T08:48:00Z</dcterms:created>
  <dcterms:modified xsi:type="dcterms:W3CDTF">2025-02-04T13:00:00Z</dcterms:modified>
</cp:coreProperties>
</file>